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CFF08" w14:textId="5C420200" w:rsidR="006A5215" w:rsidRDefault="00E243F2" w:rsidP="7348ADB0">
      <w:pPr>
        <w:tabs>
          <w:tab w:val="left" w:pos="1316"/>
        </w:tabs>
        <w:jc w:val="center"/>
        <w:rPr>
          <w:b/>
          <w:bCs/>
          <w:sz w:val="24"/>
          <w:szCs w:val="24"/>
        </w:rPr>
      </w:pPr>
      <w:r w:rsidRPr="7348ADB0">
        <w:rPr>
          <w:b/>
          <w:bCs/>
          <w:sz w:val="24"/>
          <w:szCs w:val="24"/>
        </w:rPr>
        <w:t>Ενδεικτική</w:t>
      </w:r>
      <w:r w:rsidRPr="7348ADB0">
        <w:rPr>
          <w:b/>
          <w:bCs/>
          <w:spacing w:val="-5"/>
          <w:sz w:val="24"/>
          <w:szCs w:val="24"/>
        </w:rPr>
        <w:t xml:space="preserve"> </w:t>
      </w:r>
      <w:r w:rsidR="00124AE9" w:rsidRPr="7348ADB0">
        <w:rPr>
          <w:b/>
          <w:bCs/>
          <w:spacing w:val="-5"/>
          <w:sz w:val="24"/>
          <w:szCs w:val="24"/>
        </w:rPr>
        <w:t>Β</w:t>
      </w:r>
      <w:r w:rsidRPr="7348ADB0">
        <w:rPr>
          <w:b/>
          <w:bCs/>
          <w:sz w:val="24"/>
          <w:szCs w:val="24"/>
        </w:rPr>
        <w:t>ιβλιογραφία</w:t>
      </w:r>
    </w:p>
    <w:p w14:paraId="09018A91" w14:textId="291035CC" w:rsidR="7348ADB0" w:rsidRDefault="7348ADB0" w:rsidP="7348ADB0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3B97EE93" w14:textId="2EC29EA4" w:rsidR="007E1EE9" w:rsidRPr="007E1EE9" w:rsidRDefault="007E1EE9" w:rsidP="00B55E17">
      <w:pPr>
        <w:numPr>
          <w:ilvl w:val="0"/>
          <w:numId w:val="1"/>
        </w:numPr>
        <w:tabs>
          <w:tab w:val="left" w:pos="1316"/>
        </w:tabs>
        <w:jc w:val="both"/>
        <w:rPr>
          <w:b/>
          <w:bCs/>
        </w:rPr>
      </w:pPr>
      <w:r w:rsidRPr="007E1EE9">
        <w:rPr>
          <w:b/>
          <w:bCs/>
        </w:rPr>
        <w:t xml:space="preserve">Ινστιτούτο Εκπαιδευτικής Πολιτικής (2025). </w:t>
      </w:r>
      <w:r w:rsidRPr="007E1EE9">
        <w:rPr>
          <w:b/>
          <w:bCs/>
          <w:i/>
          <w:iCs/>
        </w:rPr>
        <w:t>Οδηγός για την Έγκριση Προγραμμάτων Καλλιέργειας Δεξιοτήτων 2025–2026</w:t>
      </w:r>
      <w:r w:rsidRPr="007E1EE9">
        <w:rPr>
          <w:b/>
          <w:bCs/>
        </w:rPr>
        <w:t xml:space="preserve">. Αθήνα: </w:t>
      </w:r>
      <w:proofErr w:type="spellStart"/>
      <w:r w:rsidRPr="007E1EE9">
        <w:rPr>
          <w:b/>
          <w:bCs/>
        </w:rPr>
        <w:t>ΙΕΠ</w:t>
      </w:r>
      <w:proofErr w:type="spellEnd"/>
      <w:r w:rsidRPr="007E1EE9">
        <w:rPr>
          <w:b/>
          <w:bCs/>
        </w:rPr>
        <w:t>.</w:t>
      </w:r>
    </w:p>
    <w:p w14:paraId="4EA860AF" w14:textId="77777777" w:rsidR="007E1EE9" w:rsidRPr="007E1EE9" w:rsidRDefault="007E1EE9" w:rsidP="00B55E17">
      <w:pPr>
        <w:numPr>
          <w:ilvl w:val="0"/>
          <w:numId w:val="1"/>
        </w:numPr>
        <w:tabs>
          <w:tab w:val="left" w:pos="1316"/>
        </w:tabs>
        <w:jc w:val="both"/>
        <w:rPr>
          <w:b/>
          <w:bCs/>
        </w:rPr>
      </w:pPr>
      <w:r w:rsidRPr="007E1EE9">
        <w:rPr>
          <w:b/>
          <w:bCs/>
        </w:rPr>
        <w:t xml:space="preserve">Υπουργείο Παιδείας (2021). </w:t>
      </w:r>
      <w:r w:rsidRPr="007E1EE9">
        <w:rPr>
          <w:b/>
          <w:bCs/>
          <w:i/>
          <w:iCs/>
        </w:rPr>
        <w:t>Πρόγραμμα Σπουδών «Περιβάλλον και Εκπαίδευση για την Αειφόρο Ανάπτυξη»</w:t>
      </w:r>
      <w:r w:rsidRPr="007E1EE9">
        <w:rPr>
          <w:b/>
          <w:bCs/>
        </w:rPr>
        <w:t>. ΦΕΚ 4684/Β/2021.</w:t>
      </w:r>
    </w:p>
    <w:p w14:paraId="2C91E6E7" w14:textId="77777777" w:rsidR="007E1EE9" w:rsidRPr="007E1EE9" w:rsidRDefault="007E1EE9" w:rsidP="00B55E17">
      <w:pPr>
        <w:numPr>
          <w:ilvl w:val="0"/>
          <w:numId w:val="1"/>
        </w:numPr>
        <w:tabs>
          <w:tab w:val="left" w:pos="1316"/>
        </w:tabs>
        <w:jc w:val="both"/>
        <w:rPr>
          <w:b/>
          <w:bCs/>
        </w:rPr>
      </w:pPr>
      <w:r w:rsidRPr="007E1EE9">
        <w:rPr>
          <w:b/>
          <w:bCs/>
        </w:rPr>
        <w:t xml:space="preserve">Ινστιτούτο Εκπαιδευτικής Πολιτικής (2023). </w:t>
      </w:r>
      <w:r w:rsidRPr="007E1EE9">
        <w:rPr>
          <w:b/>
          <w:bCs/>
          <w:i/>
          <w:iCs/>
        </w:rPr>
        <w:t>Εργαστήρια Δεξιοτήτων: Κύκλος Φροντίζω το Περιβάλλον – Τομέας Οικολογία</w:t>
      </w:r>
      <w:r w:rsidRPr="007E1EE9">
        <w:rPr>
          <w:b/>
          <w:bCs/>
        </w:rPr>
        <w:t xml:space="preserve">. Αθήνα: </w:t>
      </w:r>
      <w:proofErr w:type="spellStart"/>
      <w:r w:rsidRPr="007E1EE9">
        <w:rPr>
          <w:b/>
          <w:bCs/>
        </w:rPr>
        <w:t>ΙΕΠ</w:t>
      </w:r>
      <w:proofErr w:type="spellEnd"/>
      <w:r w:rsidRPr="007E1EE9">
        <w:rPr>
          <w:b/>
          <w:bCs/>
        </w:rPr>
        <w:t>.</w:t>
      </w:r>
    </w:p>
    <w:p w14:paraId="2CC77AF6" w14:textId="77777777" w:rsidR="007E1EE9" w:rsidRPr="007E1EE9" w:rsidRDefault="007E1EE9" w:rsidP="00B55E17">
      <w:pPr>
        <w:numPr>
          <w:ilvl w:val="0"/>
          <w:numId w:val="1"/>
        </w:numPr>
        <w:tabs>
          <w:tab w:val="left" w:pos="1316"/>
        </w:tabs>
        <w:jc w:val="both"/>
        <w:rPr>
          <w:b/>
          <w:bCs/>
        </w:rPr>
      </w:pPr>
      <w:r w:rsidRPr="007E1EE9">
        <w:rPr>
          <w:b/>
          <w:bCs/>
          <w:lang w:val="en-US"/>
        </w:rPr>
        <w:t xml:space="preserve">UNESCO (2020). </w:t>
      </w:r>
      <w:r w:rsidRPr="007E1EE9">
        <w:rPr>
          <w:b/>
          <w:bCs/>
          <w:i/>
          <w:iCs/>
          <w:lang w:val="en-US"/>
        </w:rPr>
        <w:t>Education for Sustainable Development: A Roadmap</w:t>
      </w:r>
      <w:r w:rsidRPr="007E1EE9">
        <w:rPr>
          <w:b/>
          <w:bCs/>
          <w:lang w:val="en-US"/>
        </w:rPr>
        <w:t xml:space="preserve">. </w:t>
      </w:r>
      <w:proofErr w:type="spellStart"/>
      <w:r w:rsidRPr="007E1EE9">
        <w:rPr>
          <w:b/>
          <w:bCs/>
        </w:rPr>
        <w:t>Paris</w:t>
      </w:r>
      <w:proofErr w:type="spellEnd"/>
      <w:r w:rsidRPr="007E1EE9">
        <w:rPr>
          <w:b/>
          <w:bCs/>
        </w:rPr>
        <w:t>: UNESCO.</w:t>
      </w:r>
    </w:p>
    <w:p w14:paraId="7BC4EF5A" w14:textId="77777777" w:rsidR="007E1EE9" w:rsidRPr="007E1EE9" w:rsidRDefault="007E1EE9" w:rsidP="00B55E17">
      <w:pPr>
        <w:numPr>
          <w:ilvl w:val="0"/>
          <w:numId w:val="1"/>
        </w:numPr>
        <w:tabs>
          <w:tab w:val="left" w:pos="1316"/>
        </w:tabs>
        <w:jc w:val="both"/>
        <w:rPr>
          <w:b/>
          <w:bCs/>
        </w:rPr>
      </w:pPr>
      <w:r w:rsidRPr="007E1EE9">
        <w:rPr>
          <w:b/>
          <w:bCs/>
          <w:lang w:val="en-US"/>
        </w:rPr>
        <w:t xml:space="preserve">Crane, E. (1999). </w:t>
      </w:r>
      <w:r w:rsidRPr="007E1EE9">
        <w:rPr>
          <w:b/>
          <w:bCs/>
          <w:i/>
          <w:iCs/>
          <w:lang w:val="en-US"/>
        </w:rPr>
        <w:t>The World History of Beekeeping and Honey Hunting</w:t>
      </w:r>
      <w:r w:rsidRPr="007E1EE9">
        <w:rPr>
          <w:b/>
          <w:bCs/>
          <w:lang w:val="en-US"/>
        </w:rPr>
        <w:t xml:space="preserve">. </w:t>
      </w:r>
      <w:proofErr w:type="spellStart"/>
      <w:r w:rsidRPr="007E1EE9">
        <w:rPr>
          <w:b/>
          <w:bCs/>
        </w:rPr>
        <w:t>London</w:t>
      </w:r>
      <w:proofErr w:type="spellEnd"/>
      <w:r w:rsidRPr="007E1EE9">
        <w:rPr>
          <w:b/>
          <w:bCs/>
        </w:rPr>
        <w:t xml:space="preserve">: </w:t>
      </w:r>
      <w:proofErr w:type="spellStart"/>
      <w:r w:rsidRPr="007E1EE9">
        <w:rPr>
          <w:b/>
          <w:bCs/>
        </w:rPr>
        <w:t>Routledge</w:t>
      </w:r>
      <w:proofErr w:type="spellEnd"/>
      <w:r w:rsidRPr="007E1EE9">
        <w:rPr>
          <w:b/>
          <w:bCs/>
        </w:rPr>
        <w:t>.</w:t>
      </w:r>
    </w:p>
    <w:p w14:paraId="4D1F548B" w14:textId="77777777" w:rsidR="007E1EE9" w:rsidRPr="007E1EE9" w:rsidRDefault="007E1EE9" w:rsidP="00B55E17">
      <w:pPr>
        <w:numPr>
          <w:ilvl w:val="0"/>
          <w:numId w:val="1"/>
        </w:numPr>
        <w:tabs>
          <w:tab w:val="left" w:pos="1316"/>
        </w:tabs>
        <w:jc w:val="both"/>
        <w:rPr>
          <w:b/>
          <w:bCs/>
        </w:rPr>
      </w:pPr>
      <w:r w:rsidRPr="007E1EE9">
        <w:rPr>
          <w:b/>
          <w:bCs/>
          <w:lang w:val="en-US"/>
        </w:rPr>
        <w:t xml:space="preserve">Seeley, T. D. (2010). </w:t>
      </w:r>
      <w:r w:rsidRPr="007E1EE9">
        <w:rPr>
          <w:b/>
          <w:bCs/>
          <w:i/>
          <w:iCs/>
          <w:lang w:val="en-US"/>
        </w:rPr>
        <w:t>Honeybee Democracy</w:t>
      </w:r>
      <w:r w:rsidRPr="007E1EE9">
        <w:rPr>
          <w:b/>
          <w:bCs/>
          <w:lang w:val="en-US"/>
        </w:rPr>
        <w:t xml:space="preserve">. </w:t>
      </w:r>
      <w:proofErr w:type="spellStart"/>
      <w:r w:rsidRPr="007E1EE9">
        <w:rPr>
          <w:b/>
          <w:bCs/>
        </w:rPr>
        <w:t>Princeton</w:t>
      </w:r>
      <w:proofErr w:type="spellEnd"/>
      <w:r w:rsidRPr="007E1EE9">
        <w:rPr>
          <w:b/>
          <w:bCs/>
        </w:rPr>
        <w:t xml:space="preserve">: </w:t>
      </w:r>
      <w:proofErr w:type="spellStart"/>
      <w:r w:rsidRPr="007E1EE9">
        <w:rPr>
          <w:b/>
          <w:bCs/>
        </w:rPr>
        <w:t>Princeton</w:t>
      </w:r>
      <w:proofErr w:type="spellEnd"/>
      <w:r w:rsidRPr="007E1EE9">
        <w:rPr>
          <w:b/>
          <w:bCs/>
        </w:rPr>
        <w:t xml:space="preserve"> </w:t>
      </w:r>
      <w:proofErr w:type="spellStart"/>
      <w:r w:rsidRPr="007E1EE9">
        <w:rPr>
          <w:b/>
          <w:bCs/>
        </w:rPr>
        <w:t>University</w:t>
      </w:r>
      <w:proofErr w:type="spellEnd"/>
      <w:r w:rsidRPr="007E1EE9">
        <w:rPr>
          <w:b/>
          <w:bCs/>
        </w:rPr>
        <w:t xml:space="preserve"> </w:t>
      </w:r>
      <w:proofErr w:type="spellStart"/>
      <w:r w:rsidRPr="007E1EE9">
        <w:rPr>
          <w:b/>
          <w:bCs/>
        </w:rPr>
        <w:t>Press</w:t>
      </w:r>
      <w:proofErr w:type="spellEnd"/>
      <w:r w:rsidRPr="007E1EE9">
        <w:rPr>
          <w:b/>
          <w:bCs/>
        </w:rPr>
        <w:t>.</w:t>
      </w:r>
    </w:p>
    <w:p w14:paraId="11CF0CB3" w14:textId="5CCB74F0" w:rsidR="3BE31439" w:rsidRPr="007E1EE9" w:rsidRDefault="007E1EE9" w:rsidP="00B55E17">
      <w:pPr>
        <w:numPr>
          <w:ilvl w:val="0"/>
          <w:numId w:val="1"/>
        </w:numPr>
        <w:tabs>
          <w:tab w:val="left" w:pos="1316"/>
        </w:tabs>
        <w:jc w:val="both"/>
        <w:rPr>
          <w:b/>
          <w:bCs/>
        </w:rPr>
      </w:pPr>
      <w:r w:rsidRPr="007E1EE9">
        <w:rPr>
          <w:b/>
          <w:bCs/>
        </w:rPr>
        <w:t xml:space="preserve">Κωνσταντινίδης, Ν. (2015). </w:t>
      </w:r>
      <w:r w:rsidRPr="007E1EE9">
        <w:rPr>
          <w:b/>
          <w:bCs/>
          <w:i/>
          <w:iCs/>
        </w:rPr>
        <w:t>Μελισσοκομία: Θεωρία και Πράξη</w:t>
      </w:r>
      <w:r w:rsidRPr="007E1EE9">
        <w:rPr>
          <w:b/>
          <w:bCs/>
        </w:rPr>
        <w:t>. Θεσσαλονίκη: Ζήτη.</w:t>
      </w:r>
    </w:p>
    <w:p w14:paraId="5928A37B" w14:textId="77777777" w:rsidR="00B17B8D" w:rsidRPr="00B17B8D" w:rsidRDefault="00B17B8D" w:rsidP="00B17B8D">
      <w:pPr>
        <w:tabs>
          <w:tab w:val="left" w:pos="1316"/>
        </w:tabs>
        <w:jc w:val="center"/>
        <w:rPr>
          <w:b/>
          <w:bCs/>
          <w:sz w:val="24"/>
          <w:szCs w:val="24"/>
          <w:u w:val="single"/>
        </w:rPr>
      </w:pPr>
    </w:p>
    <w:sectPr w:rsidR="00B17B8D" w:rsidRPr="00B17B8D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B7DCB" w14:textId="77777777" w:rsidR="00E64F73" w:rsidRDefault="00E64F73">
      <w:r>
        <w:separator/>
      </w:r>
    </w:p>
  </w:endnote>
  <w:endnote w:type="continuationSeparator" w:id="0">
    <w:p w14:paraId="24D5A134" w14:textId="77777777" w:rsidR="00E64F73" w:rsidRDefault="00E64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ED49" w14:textId="60022D13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2C05F" w14:textId="77777777" w:rsidR="00E64F73" w:rsidRDefault="00E64F73">
      <w:r>
        <w:separator/>
      </w:r>
    </w:p>
  </w:footnote>
  <w:footnote w:type="continuationSeparator" w:id="0">
    <w:p w14:paraId="26008AD1" w14:textId="77777777" w:rsidR="00E64F73" w:rsidRDefault="00E64F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FD6DEA"/>
    <w:multiLevelType w:val="multilevel"/>
    <w:tmpl w:val="DEB8F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124AE9"/>
    <w:rsid w:val="001553DE"/>
    <w:rsid w:val="003C08BA"/>
    <w:rsid w:val="0043254A"/>
    <w:rsid w:val="006A5215"/>
    <w:rsid w:val="007E1EE9"/>
    <w:rsid w:val="00851A6D"/>
    <w:rsid w:val="00865E82"/>
    <w:rsid w:val="00B17B8D"/>
    <w:rsid w:val="00B55E17"/>
    <w:rsid w:val="00B97C74"/>
    <w:rsid w:val="00BE1597"/>
    <w:rsid w:val="00CF046D"/>
    <w:rsid w:val="00D56947"/>
    <w:rsid w:val="00E243F2"/>
    <w:rsid w:val="00E64F73"/>
    <w:rsid w:val="00F2058E"/>
    <w:rsid w:val="0B7AE21B"/>
    <w:rsid w:val="26DF8BB0"/>
    <w:rsid w:val="2D886574"/>
    <w:rsid w:val="3BE31439"/>
    <w:rsid w:val="481E110B"/>
    <w:rsid w:val="4A6C9705"/>
    <w:rsid w:val="7348A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paragraph" w:styleId="Web">
    <w:name w:val="Normal (Web)"/>
    <w:basedOn w:val="a"/>
    <w:uiPriority w:val="99"/>
    <w:semiHidden/>
    <w:unhideWhenUsed/>
    <w:rsid w:val="007E1EE9"/>
    <w:rPr>
      <w:rFonts w:ascii="Times New Roman" w:hAnsi="Times New Roman" w:cs="Times New Roman"/>
      <w:sz w:val="24"/>
      <w:szCs w:val="24"/>
    </w:rPr>
  </w:style>
  <w:style w:type="character" w:styleId="-">
    <w:name w:val="Hyperlink"/>
    <w:basedOn w:val="a0"/>
    <w:uiPriority w:val="99"/>
    <w:unhideWhenUsed/>
    <w:rsid w:val="007E1EE9"/>
    <w:rPr>
      <w:color w:val="0000FF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7E1E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2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9762CE-6A83-4C83-B94D-0A33D766F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112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Microsoft Office User</cp:lastModifiedBy>
  <cp:revision>11</cp:revision>
  <dcterms:created xsi:type="dcterms:W3CDTF">2024-06-05T11:08:00Z</dcterms:created>
  <dcterms:modified xsi:type="dcterms:W3CDTF">2026-04-30T11:01:00Z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